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64133" w14:textId="23A4DAC0"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98458E" w:rsidRPr="0098458E">
        <w:rPr>
          <w:b/>
          <w:noProof/>
          <w:sz w:val="24"/>
        </w:rPr>
        <w:t>214</w:t>
      </w:r>
      <w:r w:rsidR="009769F5">
        <w:rPr>
          <w:b/>
          <w:noProof/>
          <w:sz w:val="24"/>
        </w:rPr>
        <w:t>484</w:t>
      </w:r>
    </w:p>
    <w:p w14:paraId="791FF5C0" w14:textId="77777777"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7C87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F57C8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5A23B7BE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274CCA91" w14:textId="78B34B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A1FFC">
        <w:rPr>
          <w:rFonts w:ascii="Arial" w:hAnsi="Arial" w:cs="Arial"/>
          <w:b/>
          <w:bCs/>
          <w:lang w:val="en-US"/>
        </w:rPr>
        <w:t>Qualcomm Incorporated</w:t>
      </w:r>
    </w:p>
    <w:p w14:paraId="4803EEA6" w14:textId="7FA8EF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A1FFC">
        <w:rPr>
          <w:rFonts w:ascii="Arial" w:hAnsi="Arial" w:cs="Arial"/>
          <w:b/>
          <w:bCs/>
          <w:lang w:val="en-US"/>
        </w:rPr>
        <w:t>Scope of TS USS services</w:t>
      </w:r>
    </w:p>
    <w:p w14:paraId="59E72534" w14:textId="725AA77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FA1FFC">
        <w:rPr>
          <w:rFonts w:ascii="Arial" w:hAnsi="Arial" w:cs="Arial"/>
          <w:b/>
          <w:bCs/>
          <w:lang w:val="en-US"/>
        </w:rPr>
        <w:t>29.255</w:t>
      </w:r>
    </w:p>
    <w:p w14:paraId="138B1FFF" w14:textId="07D9EB3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1FFC">
        <w:rPr>
          <w:rFonts w:ascii="Arial" w:hAnsi="Arial" w:cs="Arial"/>
          <w:b/>
          <w:bCs/>
          <w:lang w:val="en-US"/>
        </w:rPr>
        <w:t>17.1</w:t>
      </w:r>
      <w:r w:rsidR="001C5D33">
        <w:rPr>
          <w:rFonts w:ascii="Arial" w:hAnsi="Arial" w:cs="Arial"/>
          <w:b/>
          <w:bCs/>
          <w:lang w:val="en-US"/>
        </w:rPr>
        <w:t>9</w:t>
      </w:r>
    </w:p>
    <w:p w14:paraId="5B5746E3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E4756B8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1D6AC0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3928AEB" w14:textId="3EDF3432" w:rsidR="00C93D83" w:rsidRDefault="00B132A0">
      <w:pPr>
        <w:rPr>
          <w:lang w:val="en-US"/>
        </w:rPr>
      </w:pPr>
      <w:r>
        <w:rPr>
          <w:lang w:val="en-US"/>
        </w:rPr>
        <w:t>The pCR provides scope</w:t>
      </w:r>
      <w:r w:rsidR="00101A04">
        <w:rPr>
          <w:lang w:val="en-US"/>
        </w:rPr>
        <w:t xml:space="preserve"> of the TS.</w:t>
      </w:r>
    </w:p>
    <w:p w14:paraId="17E8355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F933155" w14:textId="700C961A" w:rsidR="00C93D83" w:rsidRDefault="00101A04">
      <w:pPr>
        <w:rPr>
          <w:lang w:val="en-US"/>
        </w:rPr>
      </w:pPr>
      <w:r>
        <w:rPr>
          <w:lang w:val="en-US"/>
        </w:rPr>
        <w:t>Providing scope of TS</w:t>
      </w:r>
      <w:r w:rsidR="003C60E7">
        <w:rPr>
          <w:lang w:val="en-US"/>
        </w:rPr>
        <w:t xml:space="preserve"> 29.255.</w:t>
      </w:r>
    </w:p>
    <w:p w14:paraId="5CD8661D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4D25760" w14:textId="5C828CD6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01A04">
        <w:rPr>
          <w:lang w:val="en-US"/>
        </w:rPr>
        <w:t>29.255</w:t>
      </w:r>
      <w:r>
        <w:rPr>
          <w:lang w:val="en-US"/>
        </w:rPr>
        <w:t>.</w:t>
      </w:r>
    </w:p>
    <w:p w14:paraId="446EECD8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D5F4ABA" w14:textId="77777777" w:rsidR="003C60E7" w:rsidRDefault="003C60E7" w:rsidP="003C60E7">
      <w:pPr>
        <w:pStyle w:val="Heading1"/>
        <w:pBdr>
          <w:top w:val="none" w:sz="0" w:space="0" w:color="auto"/>
        </w:pBdr>
        <w:spacing w:after="0" w:line="256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bookmarkStart w:id="0" w:name="_Toc79498457"/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*** First change ***</w:t>
      </w:r>
    </w:p>
    <w:p w14:paraId="2947B579" w14:textId="77777777" w:rsidR="00B132A0" w:rsidRPr="00B132A0" w:rsidRDefault="00B132A0" w:rsidP="00B132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B132A0">
        <w:rPr>
          <w:rFonts w:ascii="Arial" w:eastAsia="Times New Roman" w:hAnsi="Arial"/>
          <w:sz w:val="36"/>
        </w:rPr>
        <w:t>1</w:t>
      </w:r>
      <w:r w:rsidRPr="00B132A0">
        <w:rPr>
          <w:rFonts w:ascii="Arial" w:eastAsia="Times New Roman" w:hAnsi="Arial"/>
          <w:sz w:val="36"/>
        </w:rPr>
        <w:tab/>
        <w:t>Scope</w:t>
      </w:r>
      <w:bookmarkEnd w:id="0"/>
    </w:p>
    <w:p w14:paraId="3F099C47" w14:textId="77777777" w:rsidR="00B132A0" w:rsidRPr="00B132A0" w:rsidRDefault="00B132A0" w:rsidP="00B132A0">
      <w:pPr>
        <w:rPr>
          <w:del w:id="1" w:author="Waqar Zia" w:date="2021-08-11T12:09:00Z"/>
          <w:rFonts w:eastAsia="Times New Roman"/>
          <w:i/>
          <w:color w:val="0000FF"/>
        </w:rPr>
      </w:pPr>
      <w:del w:id="2" w:author="Waqar Zia" w:date="2021-08-11T12:09:00Z">
        <w:r w:rsidRPr="00B132A0">
          <w:rPr>
            <w:rFonts w:eastAsia="Times New Roman"/>
            <w:i/>
            <w:color w:val="0000FF"/>
          </w:rPr>
          <w:delText>This clause shall start on a new page.</w:delText>
        </w:r>
      </w:del>
    </w:p>
    <w:p w14:paraId="6EBD27E8" w14:textId="77777777" w:rsidR="00B132A0" w:rsidRPr="00B132A0" w:rsidRDefault="00B132A0" w:rsidP="00B132A0">
      <w:pPr>
        <w:rPr>
          <w:del w:id="3" w:author="Waqar Zia" w:date="2021-08-11T12:09:00Z"/>
          <w:rFonts w:eastAsia="Times New Roman"/>
        </w:rPr>
      </w:pPr>
      <w:del w:id="4" w:author="Waqar Zia" w:date="2021-08-11T12:09:00Z">
        <w:r w:rsidRPr="00B132A0">
          <w:rPr>
            <w:rFonts w:eastAsia="Times New Roman"/>
          </w:rPr>
          <w:delText>The present document …</w:delText>
        </w:r>
      </w:del>
    </w:p>
    <w:p w14:paraId="69B0E07F" w14:textId="69B234AF" w:rsidR="00B132A0" w:rsidRPr="00B132A0" w:rsidRDefault="00B132A0" w:rsidP="00B132A0">
      <w:pPr>
        <w:rPr>
          <w:ins w:id="5" w:author="Waqar Zia" w:date="2021-08-11T12:09:00Z"/>
          <w:rFonts w:eastAsia="DengXian"/>
        </w:rPr>
      </w:pPr>
      <w:ins w:id="6" w:author="Waqar Zia" w:date="2021-08-11T12:09:00Z">
        <w:r w:rsidRPr="00B132A0">
          <w:rPr>
            <w:rFonts w:eastAsia="DengXian"/>
          </w:rPr>
          <w:t xml:space="preserve">The present document specifies the stage 3 protocol and data model for the </w:t>
        </w:r>
      </w:ins>
      <w:ins w:id="7" w:author="Waqar Zia" w:date="2021-08-26T16:59:00Z">
        <w:r w:rsidR="009769F5" w:rsidRPr="009769F5">
          <w:rPr>
            <w:rFonts w:eastAsia="DengXian"/>
          </w:rPr>
          <w:t>UAS</w:t>
        </w:r>
        <w:r w:rsidR="009769F5">
          <w:rPr>
            <w:rFonts w:eastAsia="DengXian"/>
          </w:rPr>
          <w:t>-</w:t>
        </w:r>
        <w:r w:rsidR="009769F5" w:rsidRPr="009769F5">
          <w:rPr>
            <w:rFonts w:eastAsia="DengXian"/>
          </w:rPr>
          <w:t>specific</w:t>
        </w:r>
        <w:r w:rsidR="009769F5" w:rsidRPr="009769F5">
          <w:rPr>
            <w:rFonts w:eastAsia="DengXian"/>
          </w:rPr>
          <w:t xml:space="preserve"> </w:t>
        </w:r>
      </w:ins>
      <w:ins w:id="8" w:author="Waqar Zia" w:date="2021-08-11T12:09:00Z">
        <w:r w:rsidRPr="00B132A0">
          <w:rPr>
            <w:rFonts w:eastAsia="DengXian"/>
          </w:rPr>
          <w:t>Naf Service Based Interface. It provides stage 3 protocol definitions and message flows, and specifies the API for each service offered by the USS.</w:t>
        </w:r>
      </w:ins>
    </w:p>
    <w:p w14:paraId="41A153A9" w14:textId="77777777" w:rsidR="00B132A0" w:rsidRPr="00B132A0" w:rsidRDefault="00B132A0" w:rsidP="00B132A0">
      <w:pPr>
        <w:rPr>
          <w:ins w:id="9" w:author="Waqar Zia" w:date="2021-08-11T12:09:00Z"/>
          <w:rFonts w:eastAsia="DengXian"/>
        </w:rPr>
      </w:pPr>
      <w:ins w:id="10" w:author="Waqar Zia" w:date="2021-08-11T12:09:00Z">
        <w:r w:rsidRPr="00B132A0">
          <w:rPr>
            <w:rFonts w:eastAsia="DengXian"/>
          </w:rPr>
          <w:t>The 5G System stage 2 architecture and procedures are specified in 3GPP TS 23.501 [2], 3GPP TS 23.502 [3], and 3GPP TS 23.256 [x].</w:t>
        </w:r>
      </w:ins>
    </w:p>
    <w:p w14:paraId="651346F8" w14:textId="3FCDB5B9" w:rsidR="00B132A0" w:rsidRDefault="00B132A0" w:rsidP="00B132A0">
      <w:pPr>
        <w:rPr>
          <w:rFonts w:eastAsia="DengXian"/>
        </w:rPr>
      </w:pPr>
      <w:ins w:id="11" w:author="Waqar Zia" w:date="2021-08-11T12:09:00Z">
        <w:r w:rsidRPr="00B132A0">
          <w:rPr>
            <w:rFonts w:eastAsia="DengXian"/>
          </w:rPr>
          <w:t>The Technical Realization of the Service Based Architecture and the Principles and Guidelines for Services Definition are specified in 3GPP TS 29.500 [4] and 3GPP TS 29.501 [5].</w:t>
        </w:r>
      </w:ins>
    </w:p>
    <w:p w14:paraId="2EB5ABA7" w14:textId="77777777" w:rsidR="003C60E7" w:rsidRDefault="003C60E7" w:rsidP="003C60E7">
      <w:pPr>
        <w:pStyle w:val="Heading1"/>
        <w:pBdr>
          <w:top w:val="none" w:sz="0" w:space="0" w:color="auto"/>
        </w:pBdr>
        <w:spacing w:after="0" w:line="256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*** Next change ***</w:t>
      </w:r>
    </w:p>
    <w:p w14:paraId="2F968A5C" w14:textId="77777777" w:rsidR="00B132A0" w:rsidRPr="00B132A0" w:rsidRDefault="00B132A0" w:rsidP="00B132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2" w:name="references"/>
      <w:bookmarkStart w:id="13" w:name="_Toc79498458"/>
      <w:bookmarkEnd w:id="12"/>
      <w:r w:rsidRPr="00B132A0">
        <w:rPr>
          <w:rFonts w:ascii="Arial" w:eastAsia="Times New Roman" w:hAnsi="Arial"/>
          <w:sz w:val="36"/>
        </w:rPr>
        <w:t>2</w:t>
      </w:r>
      <w:r w:rsidRPr="00B132A0">
        <w:rPr>
          <w:rFonts w:ascii="Arial" w:eastAsia="Times New Roman" w:hAnsi="Arial"/>
          <w:sz w:val="36"/>
        </w:rPr>
        <w:tab/>
        <w:t>References</w:t>
      </w:r>
      <w:bookmarkEnd w:id="13"/>
    </w:p>
    <w:p w14:paraId="3D46C556" w14:textId="77777777" w:rsidR="00B132A0" w:rsidRPr="00B132A0" w:rsidRDefault="00B132A0" w:rsidP="00B132A0">
      <w:pPr>
        <w:rPr>
          <w:rFonts w:eastAsia="Times New Roman"/>
        </w:rPr>
      </w:pPr>
      <w:r w:rsidRPr="00B132A0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5F0D4CE1" w14:textId="77777777" w:rsidR="00B132A0" w:rsidRPr="00B132A0" w:rsidRDefault="00B132A0" w:rsidP="00B132A0">
      <w:pPr>
        <w:ind w:left="568" w:hanging="284"/>
        <w:rPr>
          <w:rFonts w:eastAsia="Times New Roman"/>
        </w:rPr>
      </w:pPr>
      <w:r w:rsidRPr="00B132A0">
        <w:rPr>
          <w:rFonts w:eastAsia="Times New Roman"/>
        </w:rPr>
        <w:t>-</w:t>
      </w:r>
      <w:r w:rsidRPr="00B132A0">
        <w:rPr>
          <w:rFonts w:eastAsia="Times New Roman"/>
        </w:rPr>
        <w:tab/>
        <w:t>References are either specific (identified by date of publication, edition number, version number, etc.) or non</w:t>
      </w:r>
      <w:r w:rsidRPr="00B132A0">
        <w:rPr>
          <w:rFonts w:eastAsia="Times New Roman"/>
        </w:rPr>
        <w:noBreakHyphen/>
        <w:t>specific.</w:t>
      </w:r>
    </w:p>
    <w:p w14:paraId="1C4B4F5F" w14:textId="77777777" w:rsidR="00B132A0" w:rsidRPr="00B132A0" w:rsidRDefault="00B132A0" w:rsidP="00B132A0">
      <w:pPr>
        <w:ind w:left="568" w:hanging="284"/>
        <w:rPr>
          <w:rFonts w:eastAsia="Times New Roman"/>
        </w:rPr>
      </w:pPr>
      <w:r w:rsidRPr="00B132A0">
        <w:rPr>
          <w:rFonts w:eastAsia="Times New Roman"/>
        </w:rPr>
        <w:t>-</w:t>
      </w:r>
      <w:r w:rsidRPr="00B132A0">
        <w:rPr>
          <w:rFonts w:eastAsia="Times New Roman"/>
        </w:rPr>
        <w:tab/>
        <w:t>For a specific reference, subsequent revisions do not apply.</w:t>
      </w:r>
    </w:p>
    <w:p w14:paraId="1030BE1D" w14:textId="77777777" w:rsidR="00B132A0" w:rsidRPr="00B132A0" w:rsidRDefault="00B132A0" w:rsidP="00B132A0">
      <w:pPr>
        <w:ind w:left="568" w:hanging="284"/>
        <w:rPr>
          <w:rFonts w:eastAsia="Times New Roman"/>
        </w:rPr>
      </w:pPr>
      <w:r w:rsidRPr="00B132A0">
        <w:rPr>
          <w:rFonts w:eastAsia="Times New Roman"/>
        </w:rPr>
        <w:t>-</w:t>
      </w:r>
      <w:r w:rsidRPr="00B132A0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132A0">
        <w:rPr>
          <w:rFonts w:eastAsia="Times New Roman"/>
          <w:i/>
        </w:rPr>
        <w:t xml:space="preserve"> in the same Release as the present document</w:t>
      </w:r>
      <w:r w:rsidRPr="00B132A0">
        <w:rPr>
          <w:rFonts w:eastAsia="Times New Roman"/>
        </w:rPr>
        <w:t>.</w:t>
      </w:r>
    </w:p>
    <w:p w14:paraId="38FA26C4" w14:textId="77777777" w:rsidR="00B132A0" w:rsidRPr="00B132A0" w:rsidRDefault="00B132A0" w:rsidP="00B132A0">
      <w:pPr>
        <w:keepLines/>
        <w:ind w:left="1702" w:hanging="1418"/>
        <w:rPr>
          <w:rFonts w:eastAsia="Times New Roman"/>
        </w:rPr>
      </w:pPr>
      <w:r w:rsidRPr="00B132A0">
        <w:rPr>
          <w:rFonts w:eastAsia="Times New Roman"/>
        </w:rPr>
        <w:t>[1]</w:t>
      </w:r>
      <w:r w:rsidRPr="00B132A0">
        <w:rPr>
          <w:rFonts w:eastAsia="Times New Roman"/>
        </w:rPr>
        <w:tab/>
        <w:t>3GPP TR 21.905: "Vocabulary for 3GPP Specifications".</w:t>
      </w:r>
    </w:p>
    <w:p w14:paraId="6FAE0AF0" w14:textId="77777777" w:rsidR="00B132A0" w:rsidRPr="00B132A0" w:rsidRDefault="00B132A0" w:rsidP="00B132A0">
      <w:pPr>
        <w:keepLines/>
        <w:ind w:left="1702" w:hanging="1418"/>
        <w:rPr>
          <w:rFonts w:eastAsia="Times New Roman"/>
        </w:rPr>
      </w:pPr>
      <w:r w:rsidRPr="00B132A0">
        <w:rPr>
          <w:rFonts w:eastAsia="Times New Roman"/>
        </w:rPr>
        <w:t>[2]</w:t>
      </w:r>
      <w:r w:rsidRPr="00B132A0">
        <w:rPr>
          <w:rFonts w:eastAsia="Times New Roman"/>
        </w:rPr>
        <w:tab/>
        <w:t>3GPP TS 23.501: "System Architecture for the 5G System; Stage 2".</w:t>
      </w:r>
    </w:p>
    <w:p w14:paraId="02E67BF2" w14:textId="77777777" w:rsidR="00B132A0" w:rsidRPr="00B132A0" w:rsidRDefault="00B132A0" w:rsidP="00B132A0">
      <w:pPr>
        <w:keepLines/>
        <w:ind w:left="1702" w:hanging="1418"/>
        <w:rPr>
          <w:rFonts w:eastAsia="Times New Roman"/>
        </w:rPr>
      </w:pPr>
      <w:r w:rsidRPr="00B132A0">
        <w:rPr>
          <w:rFonts w:eastAsia="Times New Roman"/>
        </w:rPr>
        <w:lastRenderedPageBreak/>
        <w:t>[3]</w:t>
      </w:r>
      <w:r w:rsidRPr="00B132A0">
        <w:rPr>
          <w:rFonts w:eastAsia="Times New Roman"/>
        </w:rPr>
        <w:tab/>
        <w:t>3GPP TS 23.502: "Procedures for the 5G System; Stage 2".</w:t>
      </w:r>
    </w:p>
    <w:p w14:paraId="5F2DB5F9" w14:textId="77777777" w:rsidR="00B132A0" w:rsidRPr="00B132A0" w:rsidRDefault="00B132A0" w:rsidP="00B132A0">
      <w:pPr>
        <w:keepLines/>
        <w:ind w:left="1702" w:hanging="1418"/>
        <w:rPr>
          <w:rFonts w:eastAsia="Times New Roman"/>
        </w:rPr>
      </w:pPr>
      <w:r w:rsidRPr="00B132A0">
        <w:rPr>
          <w:rFonts w:eastAsia="Times New Roman"/>
        </w:rPr>
        <w:t>[4]</w:t>
      </w:r>
      <w:r w:rsidRPr="00B132A0">
        <w:rPr>
          <w:rFonts w:eastAsia="Times New Roman"/>
        </w:rPr>
        <w:tab/>
        <w:t>3GPP TS 29.500: "5G System; Technical Realization of Service Based Architecture; Stage 3".</w:t>
      </w:r>
    </w:p>
    <w:p w14:paraId="77AB0119" w14:textId="77777777" w:rsidR="00B132A0" w:rsidRPr="00B132A0" w:rsidRDefault="00B132A0" w:rsidP="00B132A0">
      <w:pPr>
        <w:keepLines/>
        <w:ind w:left="1702" w:hanging="1418"/>
        <w:rPr>
          <w:rFonts w:eastAsia="Times New Roman"/>
        </w:rPr>
      </w:pPr>
      <w:r w:rsidRPr="00B132A0">
        <w:rPr>
          <w:rFonts w:eastAsia="Times New Roman"/>
        </w:rPr>
        <w:t>[5]</w:t>
      </w:r>
      <w:r w:rsidRPr="00B132A0">
        <w:rPr>
          <w:rFonts w:eastAsia="Times New Roman"/>
        </w:rPr>
        <w:tab/>
        <w:t>3GPP TS 29.501: "5G System; Principles and Guidelines for Services Definition; Stage 3".</w:t>
      </w:r>
    </w:p>
    <w:p w14:paraId="765625A6" w14:textId="77777777" w:rsidR="00B132A0" w:rsidRPr="00B132A0" w:rsidRDefault="00B132A0" w:rsidP="00B132A0">
      <w:pPr>
        <w:keepLines/>
        <w:ind w:left="1702" w:hanging="1418"/>
        <w:rPr>
          <w:rFonts w:eastAsia="Times New Roman"/>
          <w:lang w:val="en-US"/>
        </w:rPr>
      </w:pPr>
      <w:r w:rsidRPr="00B132A0">
        <w:rPr>
          <w:rFonts w:eastAsia="Times New Roman"/>
          <w:snapToGrid w:val="0"/>
        </w:rPr>
        <w:t>[6]</w:t>
      </w:r>
      <w:r w:rsidRPr="00B132A0">
        <w:rPr>
          <w:rFonts w:eastAsia="Times New Roman"/>
          <w:snapToGrid w:val="0"/>
        </w:rPr>
        <w:tab/>
      </w:r>
      <w:r w:rsidRPr="00B132A0">
        <w:rPr>
          <w:rFonts w:eastAsia="Times New Roman"/>
          <w:lang w:val="en-US"/>
        </w:rPr>
        <w:t xml:space="preserve">OpenAPI: </w:t>
      </w:r>
      <w:r w:rsidRPr="00B132A0">
        <w:rPr>
          <w:rFonts w:eastAsia="Times New Roman"/>
        </w:rPr>
        <w:t>"</w:t>
      </w:r>
      <w:r w:rsidRPr="00B132A0">
        <w:rPr>
          <w:rFonts w:eastAsia="Times New Roman"/>
          <w:lang w:val="en-US"/>
        </w:rPr>
        <w:t>OpenAPI Specification Version 3.0.0</w:t>
      </w:r>
      <w:r w:rsidRPr="00B132A0">
        <w:rPr>
          <w:rFonts w:eastAsia="Times New Roman"/>
        </w:rPr>
        <w:t>"</w:t>
      </w:r>
      <w:r w:rsidRPr="00B132A0">
        <w:rPr>
          <w:rFonts w:eastAsia="Times New Roman"/>
          <w:lang w:val="en-US"/>
        </w:rPr>
        <w:t xml:space="preserve">, </w:t>
      </w:r>
      <w:hyperlink r:id="rId10" w:history="1">
        <w:r w:rsidRPr="00B132A0">
          <w:rPr>
            <w:rFonts w:eastAsia="Times New Roman"/>
            <w:color w:val="0563C1"/>
            <w:u w:val="single"/>
            <w:lang w:val="en-US"/>
          </w:rPr>
          <w:t>https://spec.openapis.org/oas/v3.0.0</w:t>
        </w:r>
      </w:hyperlink>
      <w:r w:rsidRPr="00B132A0">
        <w:rPr>
          <w:rFonts w:eastAsia="Times New Roman"/>
          <w:lang w:val="en-US"/>
        </w:rPr>
        <w:t>.</w:t>
      </w:r>
    </w:p>
    <w:p w14:paraId="61EF3E06" w14:textId="77777777" w:rsidR="00B132A0" w:rsidRPr="00B132A0" w:rsidRDefault="00B132A0" w:rsidP="00B132A0">
      <w:pPr>
        <w:keepLines/>
        <w:ind w:left="1702" w:hanging="1418"/>
        <w:rPr>
          <w:rFonts w:eastAsia="Times New Roman"/>
        </w:rPr>
      </w:pPr>
      <w:r w:rsidRPr="00B132A0">
        <w:rPr>
          <w:rFonts w:eastAsia="Times New Roman"/>
        </w:rPr>
        <w:t>[7]</w:t>
      </w:r>
      <w:r w:rsidRPr="00B132A0">
        <w:rPr>
          <w:rFonts w:eastAsia="Times New Roman"/>
        </w:rPr>
        <w:tab/>
        <w:t>3GPP TR 21.900: "Technical Specification Group working methods".</w:t>
      </w:r>
    </w:p>
    <w:p w14:paraId="322B5B99" w14:textId="77777777" w:rsidR="00B132A0" w:rsidRPr="00B132A0" w:rsidRDefault="00B132A0" w:rsidP="00B132A0">
      <w:pPr>
        <w:keepLines/>
        <w:ind w:left="1702" w:hanging="1418"/>
        <w:rPr>
          <w:rFonts w:eastAsia="Times New Roman"/>
        </w:rPr>
      </w:pPr>
      <w:r w:rsidRPr="00B132A0">
        <w:rPr>
          <w:rFonts w:eastAsia="Times New Roman"/>
        </w:rPr>
        <w:t>[8]</w:t>
      </w:r>
      <w:r w:rsidRPr="00B132A0">
        <w:rPr>
          <w:rFonts w:eastAsia="Times New Roman"/>
        </w:rPr>
        <w:tab/>
        <w:t>3GPP TS 33.501: "Security architecture and procedures for 5G system".</w:t>
      </w:r>
    </w:p>
    <w:p w14:paraId="4465DA3E" w14:textId="77777777" w:rsidR="00B132A0" w:rsidRPr="00B132A0" w:rsidRDefault="00B132A0" w:rsidP="00B132A0">
      <w:pPr>
        <w:keepLines/>
        <w:ind w:left="1702" w:hanging="1418"/>
        <w:rPr>
          <w:rFonts w:eastAsia="Times New Roman"/>
        </w:rPr>
      </w:pPr>
      <w:r w:rsidRPr="00B132A0">
        <w:rPr>
          <w:rFonts w:eastAsia="Times New Roman"/>
        </w:rPr>
        <w:t>[9]</w:t>
      </w:r>
      <w:r w:rsidRPr="00B132A0">
        <w:rPr>
          <w:rFonts w:eastAsia="Times New Roman"/>
        </w:rPr>
        <w:tab/>
        <w:t>IETF RFC 6749: "The OAuth 2.0 Authorization Framework".</w:t>
      </w:r>
    </w:p>
    <w:p w14:paraId="12725850" w14:textId="77777777" w:rsidR="00B132A0" w:rsidRPr="00B132A0" w:rsidRDefault="00B132A0" w:rsidP="00B132A0">
      <w:pPr>
        <w:keepLines/>
        <w:ind w:left="1702" w:hanging="1418"/>
        <w:rPr>
          <w:rFonts w:eastAsia="Times New Roman"/>
          <w:noProof/>
          <w:lang w:eastAsia="zh-CN"/>
        </w:rPr>
      </w:pPr>
      <w:r w:rsidRPr="00B132A0">
        <w:rPr>
          <w:rFonts w:eastAsia="Times New Roman"/>
          <w:noProof/>
          <w:lang w:eastAsia="zh-CN"/>
        </w:rPr>
        <w:t>[10]</w:t>
      </w:r>
      <w:r w:rsidRPr="00B132A0">
        <w:rPr>
          <w:rFonts w:eastAsia="Times New Roman"/>
          <w:noProof/>
          <w:lang w:eastAsia="zh-CN"/>
        </w:rPr>
        <w:tab/>
        <w:t xml:space="preserve">3GPP TS 29.510: "5G System; </w:t>
      </w:r>
      <w:r w:rsidRPr="00B132A0">
        <w:rPr>
          <w:rFonts w:eastAsia="Times New Roman"/>
        </w:rPr>
        <w:t>Network Function Repository Services</w:t>
      </w:r>
      <w:r w:rsidRPr="00B132A0">
        <w:rPr>
          <w:rFonts w:eastAsia="Times New Roman"/>
          <w:noProof/>
          <w:lang w:eastAsia="zh-CN"/>
        </w:rPr>
        <w:t>; Stage 3".</w:t>
      </w:r>
    </w:p>
    <w:p w14:paraId="47B2BC18" w14:textId="77777777" w:rsidR="00B132A0" w:rsidRPr="00B132A0" w:rsidRDefault="00B132A0" w:rsidP="00B132A0">
      <w:pPr>
        <w:keepLines/>
        <w:ind w:left="1702" w:hanging="1418"/>
        <w:rPr>
          <w:rFonts w:eastAsia="Times New Roman"/>
          <w:noProof/>
          <w:lang w:eastAsia="zh-CN"/>
        </w:rPr>
      </w:pPr>
      <w:r w:rsidRPr="00B132A0">
        <w:rPr>
          <w:rFonts w:eastAsia="Times New Roman"/>
          <w:noProof/>
        </w:rPr>
        <w:t>[</w:t>
      </w:r>
      <w:r w:rsidRPr="00B132A0">
        <w:rPr>
          <w:rFonts w:eastAsia="Times New Roman"/>
          <w:noProof/>
          <w:lang w:eastAsia="zh-CN"/>
        </w:rPr>
        <w:t>11</w:t>
      </w:r>
      <w:r w:rsidRPr="00B132A0">
        <w:rPr>
          <w:rFonts w:eastAsia="Times New Roman"/>
          <w:noProof/>
        </w:rPr>
        <w:t>]</w:t>
      </w:r>
      <w:r w:rsidRPr="00B132A0">
        <w:rPr>
          <w:rFonts w:eastAsia="Times New Roman"/>
          <w:noProof/>
        </w:rPr>
        <w:tab/>
        <w:t>IETF RFC 7540: "Hypertext Transfer Protocol Version 2 (HTTP/2)".</w:t>
      </w:r>
    </w:p>
    <w:p w14:paraId="2EE6C60D" w14:textId="77777777" w:rsidR="00B132A0" w:rsidRPr="00B132A0" w:rsidRDefault="00B132A0" w:rsidP="00B132A0">
      <w:pPr>
        <w:keepLines/>
        <w:ind w:left="1702" w:hanging="1418"/>
        <w:rPr>
          <w:rFonts w:eastAsia="Times New Roman"/>
          <w:noProof/>
          <w:lang w:eastAsia="zh-CN"/>
        </w:rPr>
      </w:pPr>
      <w:r w:rsidRPr="00B132A0">
        <w:rPr>
          <w:rFonts w:eastAsia="Times New Roman"/>
          <w:noProof/>
          <w:lang w:eastAsia="zh-CN"/>
        </w:rPr>
        <w:t>[12]</w:t>
      </w:r>
      <w:r w:rsidRPr="00B132A0">
        <w:rPr>
          <w:rFonts w:eastAsia="Times New Roman"/>
          <w:noProof/>
          <w:lang w:eastAsia="zh-CN"/>
        </w:rPr>
        <w:tab/>
        <w:t>IETF RFC 8259: "The JavaScript Object Notation (JSON) Data Interchange Format".</w:t>
      </w:r>
    </w:p>
    <w:p w14:paraId="6648B8B0" w14:textId="77777777" w:rsidR="00B132A0" w:rsidRPr="00B132A0" w:rsidRDefault="00B132A0" w:rsidP="00B132A0">
      <w:pPr>
        <w:keepLines/>
        <w:ind w:left="1702" w:hanging="1418"/>
        <w:rPr>
          <w:rFonts w:eastAsia="Times New Roman"/>
        </w:rPr>
      </w:pPr>
      <w:r w:rsidRPr="00B132A0">
        <w:rPr>
          <w:rFonts w:eastAsia="Times New Roman"/>
        </w:rPr>
        <w:t>[13]</w:t>
      </w:r>
      <w:r w:rsidRPr="00B132A0">
        <w:rPr>
          <w:rFonts w:eastAsia="Times New Roman"/>
        </w:rPr>
        <w:tab/>
        <w:t>IETF RFC 7807: "Problem Details for HTTP APIs".</w:t>
      </w:r>
    </w:p>
    <w:p w14:paraId="0EE21B39" w14:textId="31D53D0B" w:rsidR="00B132A0" w:rsidRPr="00B132A0" w:rsidRDefault="00B132A0" w:rsidP="00B132A0">
      <w:pPr>
        <w:keepLines/>
        <w:ind w:left="1702" w:hanging="1418"/>
        <w:rPr>
          <w:ins w:id="14" w:author="Waqar Zia" w:date="2021-08-11T12:09:00Z"/>
          <w:rFonts w:eastAsia="Times New Roman"/>
        </w:rPr>
      </w:pPr>
      <w:ins w:id="15" w:author="Waqar Zia" w:date="2021-08-11T12:09:00Z">
        <w:r w:rsidRPr="00B132A0">
          <w:rPr>
            <w:rFonts w:eastAsia="Times New Roman"/>
          </w:rPr>
          <w:t>[</w:t>
        </w:r>
      </w:ins>
      <w:ins w:id="16" w:author="Waqar Zia" w:date="2021-08-11T12:13:00Z">
        <w:r>
          <w:rPr>
            <w:rFonts w:eastAsia="Times New Roman"/>
          </w:rPr>
          <w:t>x</w:t>
        </w:r>
      </w:ins>
      <w:ins w:id="17" w:author="Waqar Zia" w:date="2021-08-11T12:09:00Z">
        <w:r w:rsidRPr="00B132A0">
          <w:rPr>
            <w:rFonts w:eastAsia="Times New Roman"/>
          </w:rPr>
          <w:t>]</w:t>
        </w:r>
        <w:r w:rsidRPr="00B132A0">
          <w:rPr>
            <w:rFonts w:eastAsia="Times New Roman"/>
          </w:rPr>
          <w:tab/>
          <w:t>3GPP</w:t>
        </w:r>
      </w:ins>
      <w:ins w:id="18" w:author="Waqar Zia" w:date="2021-08-26T17:00:00Z">
        <w:r w:rsidR="009769F5">
          <w:rPr>
            <w:rFonts w:eastAsia="Times New Roman"/>
          </w:rPr>
          <w:t> </w:t>
        </w:r>
      </w:ins>
      <w:ins w:id="19" w:author="Waqar Zia" w:date="2021-08-11T12:09:00Z">
        <w:r w:rsidRPr="00B132A0">
          <w:rPr>
            <w:rFonts w:eastAsia="Times New Roman"/>
          </w:rPr>
          <w:t>TS</w:t>
        </w:r>
      </w:ins>
      <w:ins w:id="20" w:author="Waqar Zia" w:date="2021-08-26T17:00:00Z">
        <w:r w:rsidR="009769F5">
          <w:rPr>
            <w:rFonts w:eastAsia="Times New Roman"/>
          </w:rPr>
          <w:t> </w:t>
        </w:r>
      </w:ins>
      <w:ins w:id="21" w:author="Waqar Zia" w:date="2021-08-11T12:09:00Z">
        <w:r w:rsidRPr="00B132A0">
          <w:rPr>
            <w:rFonts w:eastAsia="Times New Roman"/>
          </w:rPr>
          <w:t>23.256: "Support of Uncrewed Aerial Systems (UAS) connectivity, identification and tracking; Stage 2".</w:t>
        </w:r>
      </w:ins>
    </w:p>
    <w:p w14:paraId="1BC01CC8" w14:textId="77777777" w:rsidR="003C60E7" w:rsidRDefault="003C60E7" w:rsidP="003C60E7">
      <w:pPr>
        <w:pStyle w:val="Heading1"/>
        <w:pBdr>
          <w:top w:val="none" w:sz="0" w:space="0" w:color="auto"/>
        </w:pBdr>
        <w:spacing w:after="0" w:line="256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*** End of changes ***</w:t>
      </w:r>
    </w:p>
    <w:p w14:paraId="07B9F66F" w14:textId="77777777" w:rsidR="00B132A0" w:rsidRPr="003C60E7" w:rsidRDefault="00B132A0">
      <w:pPr>
        <w:rPr>
          <w:rFonts w:ascii="Arial" w:hAnsi="Arial" w:cs="Arial"/>
          <w:b/>
          <w:sz w:val="28"/>
          <w:szCs w:val="28"/>
          <w:lang w:val="en-US"/>
        </w:rPr>
      </w:pPr>
    </w:p>
    <w:sectPr w:rsidR="00B132A0" w:rsidRPr="003C60E7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4A4E1" w14:textId="77777777" w:rsidR="00B41104" w:rsidRDefault="00B41104">
      <w:r>
        <w:separator/>
      </w:r>
    </w:p>
  </w:endnote>
  <w:endnote w:type="continuationSeparator" w:id="0">
    <w:p w14:paraId="2586068F" w14:textId="77777777" w:rsidR="00B41104" w:rsidRDefault="00B41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E25DA" w14:textId="77777777" w:rsidR="00B41104" w:rsidRDefault="00B41104">
      <w:r>
        <w:separator/>
      </w:r>
    </w:p>
  </w:footnote>
  <w:footnote w:type="continuationSeparator" w:id="0">
    <w:p w14:paraId="560EE5D9" w14:textId="77777777" w:rsidR="00B41104" w:rsidRDefault="00B41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519B1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F0B8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7A1FD" w14:textId="77777777" w:rsidR="00C93D83" w:rsidRDefault="00C93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101A04"/>
    <w:rsid w:val="001C5D33"/>
    <w:rsid w:val="003C60E7"/>
    <w:rsid w:val="00680216"/>
    <w:rsid w:val="009769F5"/>
    <w:rsid w:val="0098458E"/>
    <w:rsid w:val="00B132A0"/>
    <w:rsid w:val="00B41104"/>
    <w:rsid w:val="00B42185"/>
    <w:rsid w:val="00C93D83"/>
    <w:rsid w:val="00F57C87"/>
    <w:rsid w:val="00FA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231A5B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3C60E7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s://spec.openapis.org/oas/v3.0.0" TargetMode="Externa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9E38F1-C4D1-4E6D-AD4D-840538000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442C42-68D6-46A4-B65E-4D4FF1662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5615B6-0BCD-41DA-B509-D915F047860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412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Waqar Zia</cp:lastModifiedBy>
  <cp:revision>3</cp:revision>
  <cp:lastPrinted>1899-12-31T23:00:00Z</cp:lastPrinted>
  <dcterms:created xsi:type="dcterms:W3CDTF">2021-08-26T14:58:00Z</dcterms:created>
  <dcterms:modified xsi:type="dcterms:W3CDTF">2021-08-26T15:01:00Z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